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F46A" w14:textId="77777777" w:rsidR="001242F6" w:rsidRDefault="001242F6" w:rsidP="001242F6">
      <w:pPr>
        <w:pStyle w:val="Default"/>
      </w:pPr>
    </w:p>
    <w:p w14:paraId="42C17F9B" w14:textId="11542EA8" w:rsidR="00F76C6C" w:rsidRDefault="001242F6" w:rsidP="00254873">
      <w:pPr>
        <w:pStyle w:val="NoSpacing"/>
        <w:rPr>
          <w:b/>
          <w:bCs/>
          <w:sz w:val="28"/>
          <w:szCs w:val="28"/>
        </w:rPr>
      </w:pPr>
      <w:r w:rsidRPr="00116291">
        <w:rPr>
          <w:b/>
          <w:bCs/>
          <w:sz w:val="28"/>
          <w:szCs w:val="28"/>
        </w:rPr>
        <w:t xml:space="preserve">REPORTING </w:t>
      </w:r>
      <w:r w:rsidR="00F76C6C">
        <w:rPr>
          <w:b/>
          <w:bCs/>
          <w:sz w:val="28"/>
          <w:szCs w:val="28"/>
        </w:rPr>
        <w:t xml:space="preserve">of </w:t>
      </w:r>
      <w:r w:rsidRPr="00116291">
        <w:rPr>
          <w:b/>
          <w:bCs/>
          <w:sz w:val="28"/>
          <w:szCs w:val="28"/>
        </w:rPr>
        <w:t>DONATED ITEMS</w:t>
      </w:r>
      <w:r w:rsidR="00F76C6C">
        <w:rPr>
          <w:b/>
          <w:bCs/>
          <w:sz w:val="28"/>
          <w:szCs w:val="28"/>
        </w:rPr>
        <w:t xml:space="preserve"> – Schedule G, IRS Publication Form 990</w:t>
      </w:r>
    </w:p>
    <w:p w14:paraId="658EA0D8" w14:textId="77777777" w:rsidR="00F76C6C" w:rsidRDefault="00F76C6C" w:rsidP="00254873">
      <w:pPr>
        <w:pStyle w:val="NoSpacing"/>
        <w:rPr>
          <w:b/>
          <w:bCs/>
          <w:sz w:val="28"/>
          <w:szCs w:val="28"/>
        </w:rPr>
      </w:pPr>
    </w:p>
    <w:p w14:paraId="0A5C1B5A" w14:textId="14493128" w:rsidR="00254873" w:rsidRPr="00F76C6C" w:rsidRDefault="001242F6" w:rsidP="00254873">
      <w:pPr>
        <w:pStyle w:val="NoSpacing"/>
        <w:rPr>
          <w:b/>
          <w:bCs/>
          <w:sz w:val="28"/>
          <w:szCs w:val="28"/>
        </w:rPr>
      </w:pPr>
      <w:r w:rsidRPr="00116291">
        <w:rPr>
          <w:sz w:val="28"/>
          <w:szCs w:val="28"/>
        </w:rPr>
        <w:t xml:space="preserve">The Riders are holding an auction at Post xxx and they receive numerous items to auction off. </w:t>
      </w:r>
      <w:r w:rsidR="00254873" w:rsidRPr="00116291">
        <w:rPr>
          <w:sz w:val="28"/>
          <w:szCs w:val="28"/>
        </w:rPr>
        <w:t>T</w:t>
      </w:r>
      <w:r w:rsidRPr="00116291">
        <w:rPr>
          <w:sz w:val="28"/>
          <w:szCs w:val="28"/>
        </w:rPr>
        <w:t>hese items were donated. So how do I record these donated items? When an item is received to be used in an auction benefiting the organization, it should be first recognized as an asset and contribution revenue. An asset because it is of value and you own it temporarily. An example, you received a balcony room cruise to Jamaica for $3,000.00 to be part of the auction at your event, it should initially be recognized as follows</w:t>
      </w:r>
      <w:r w:rsidR="00254873" w:rsidRPr="00116291">
        <w:rPr>
          <w:sz w:val="28"/>
          <w:szCs w:val="28"/>
        </w:rPr>
        <w:t>:</w:t>
      </w:r>
      <w:r w:rsidRPr="00116291">
        <w:rPr>
          <w:sz w:val="28"/>
          <w:szCs w:val="28"/>
        </w:rPr>
        <w:t xml:space="preserve"> </w:t>
      </w:r>
    </w:p>
    <w:p w14:paraId="4E69617D" w14:textId="0E74805B" w:rsidR="00254873" w:rsidRPr="00116291" w:rsidRDefault="001242F6" w:rsidP="00254873">
      <w:pPr>
        <w:pStyle w:val="NoSpacing"/>
        <w:numPr>
          <w:ilvl w:val="0"/>
          <w:numId w:val="1"/>
        </w:numPr>
        <w:rPr>
          <w:sz w:val="28"/>
          <w:szCs w:val="28"/>
        </w:rPr>
      </w:pPr>
      <w:r w:rsidRPr="00116291">
        <w:rPr>
          <w:sz w:val="28"/>
          <w:szCs w:val="28"/>
        </w:rPr>
        <w:t xml:space="preserve">Donated auction item (asset account) $3,000.00 </w:t>
      </w:r>
    </w:p>
    <w:p w14:paraId="65660C1F" w14:textId="77777777" w:rsidR="00254873" w:rsidRPr="00116291" w:rsidRDefault="001242F6" w:rsidP="00254873">
      <w:pPr>
        <w:pStyle w:val="NoSpacing"/>
        <w:numPr>
          <w:ilvl w:val="0"/>
          <w:numId w:val="1"/>
        </w:numPr>
        <w:rPr>
          <w:sz w:val="28"/>
          <w:szCs w:val="28"/>
        </w:rPr>
      </w:pPr>
      <w:r w:rsidRPr="00116291">
        <w:rPr>
          <w:sz w:val="28"/>
          <w:szCs w:val="28"/>
        </w:rPr>
        <w:t xml:space="preserve">Contribution revenue ($3,000.00) </w:t>
      </w:r>
    </w:p>
    <w:p w14:paraId="221DF46D" w14:textId="77777777" w:rsidR="00254873" w:rsidRPr="00116291" w:rsidRDefault="001242F6" w:rsidP="00254873">
      <w:pPr>
        <w:pStyle w:val="NoSpacing"/>
        <w:rPr>
          <w:sz w:val="28"/>
          <w:szCs w:val="28"/>
        </w:rPr>
      </w:pPr>
      <w:r w:rsidRPr="00116291">
        <w:rPr>
          <w:sz w:val="28"/>
          <w:szCs w:val="28"/>
        </w:rPr>
        <w:t>When the item is sold</w:t>
      </w:r>
      <w:r w:rsidR="00254873" w:rsidRPr="00116291">
        <w:rPr>
          <w:sz w:val="28"/>
          <w:szCs w:val="28"/>
        </w:rPr>
        <w:t>,</w:t>
      </w:r>
      <w:r w:rsidRPr="00116291">
        <w:rPr>
          <w:sz w:val="28"/>
          <w:szCs w:val="28"/>
        </w:rPr>
        <w:t xml:space="preserve"> there are two different ways the transaction may need to be handled. If it is sold at a higher value than originally donated at, the amount of cash above the value is accounted as additional contribution revenue. If the Jamaican cruise sold for $4,000, you should recognize the sale as follows: </w:t>
      </w:r>
    </w:p>
    <w:p w14:paraId="376F3A01" w14:textId="06111B96" w:rsidR="00254873" w:rsidRPr="00116291" w:rsidRDefault="001242F6" w:rsidP="00254873">
      <w:pPr>
        <w:pStyle w:val="NoSpacing"/>
        <w:numPr>
          <w:ilvl w:val="0"/>
          <w:numId w:val="4"/>
        </w:numPr>
        <w:rPr>
          <w:sz w:val="28"/>
          <w:szCs w:val="28"/>
        </w:rPr>
      </w:pPr>
      <w:r w:rsidRPr="00116291">
        <w:rPr>
          <w:sz w:val="28"/>
          <w:szCs w:val="28"/>
        </w:rPr>
        <w:t>Cash: $4,000.</w:t>
      </w:r>
      <w:r w:rsidR="00254873" w:rsidRPr="00116291">
        <w:rPr>
          <w:sz w:val="28"/>
          <w:szCs w:val="28"/>
        </w:rPr>
        <w:t>00</w:t>
      </w:r>
    </w:p>
    <w:p w14:paraId="62A7EA87" w14:textId="39B99F9E" w:rsidR="00254873" w:rsidRPr="00116291" w:rsidRDefault="001242F6" w:rsidP="00254873">
      <w:pPr>
        <w:pStyle w:val="NoSpacing"/>
        <w:numPr>
          <w:ilvl w:val="0"/>
          <w:numId w:val="4"/>
        </w:numPr>
        <w:rPr>
          <w:sz w:val="28"/>
          <w:szCs w:val="28"/>
        </w:rPr>
      </w:pPr>
      <w:r w:rsidRPr="00116291">
        <w:rPr>
          <w:sz w:val="28"/>
          <w:szCs w:val="28"/>
        </w:rPr>
        <w:t>Donated auction items (asset account) ($3,000.</w:t>
      </w:r>
      <w:r w:rsidR="00254873" w:rsidRPr="00116291">
        <w:rPr>
          <w:sz w:val="28"/>
          <w:szCs w:val="28"/>
        </w:rPr>
        <w:t>00</w:t>
      </w:r>
      <w:r w:rsidRPr="00116291">
        <w:rPr>
          <w:sz w:val="28"/>
          <w:szCs w:val="28"/>
        </w:rPr>
        <w:t xml:space="preserve">) </w:t>
      </w:r>
    </w:p>
    <w:p w14:paraId="67EB1269" w14:textId="13CA9D6B" w:rsidR="00254873" w:rsidRPr="00116291" w:rsidRDefault="001242F6" w:rsidP="00254873">
      <w:pPr>
        <w:pStyle w:val="NoSpacing"/>
        <w:numPr>
          <w:ilvl w:val="0"/>
          <w:numId w:val="3"/>
        </w:numPr>
        <w:rPr>
          <w:sz w:val="28"/>
          <w:szCs w:val="28"/>
        </w:rPr>
      </w:pPr>
      <w:r w:rsidRPr="00116291">
        <w:rPr>
          <w:sz w:val="28"/>
          <w:szCs w:val="28"/>
        </w:rPr>
        <w:t>Contribution revenue ($1,000</w:t>
      </w:r>
      <w:r w:rsidR="00254873" w:rsidRPr="00116291">
        <w:rPr>
          <w:sz w:val="28"/>
          <w:szCs w:val="28"/>
        </w:rPr>
        <w:t>.00</w:t>
      </w:r>
      <w:r w:rsidRPr="00116291">
        <w:rPr>
          <w:sz w:val="28"/>
          <w:szCs w:val="28"/>
        </w:rPr>
        <w:t xml:space="preserve">) </w:t>
      </w:r>
    </w:p>
    <w:p w14:paraId="7A4B8631" w14:textId="77777777" w:rsidR="00254873" w:rsidRPr="00116291" w:rsidRDefault="001242F6" w:rsidP="00254873">
      <w:pPr>
        <w:pStyle w:val="NoSpacing"/>
        <w:rPr>
          <w:sz w:val="28"/>
          <w:szCs w:val="28"/>
        </w:rPr>
      </w:pPr>
      <w:r w:rsidRPr="00116291">
        <w:rPr>
          <w:sz w:val="28"/>
          <w:szCs w:val="28"/>
        </w:rPr>
        <w:t xml:space="preserve">What happens when someone gets a bargain and pays less than the donated value? You must recognize the difference between the asset you have shown and the incoming cash as a debt to contribution revenue. If the Jamaican cruise sells for $2,000.00, you recognize the sale as follows: </w:t>
      </w:r>
    </w:p>
    <w:p w14:paraId="376AA9BB" w14:textId="0582ACEE" w:rsidR="00254873" w:rsidRPr="00116291" w:rsidRDefault="001242F6" w:rsidP="00254873">
      <w:pPr>
        <w:pStyle w:val="NoSpacing"/>
        <w:numPr>
          <w:ilvl w:val="0"/>
          <w:numId w:val="3"/>
        </w:numPr>
        <w:rPr>
          <w:sz w:val="28"/>
          <w:szCs w:val="28"/>
        </w:rPr>
      </w:pPr>
      <w:r w:rsidRPr="00116291">
        <w:rPr>
          <w:sz w:val="28"/>
          <w:szCs w:val="28"/>
        </w:rPr>
        <w:t xml:space="preserve">Cash: $2,000.00 </w:t>
      </w:r>
    </w:p>
    <w:p w14:paraId="5B6F706B" w14:textId="3B1D7385" w:rsidR="00254873" w:rsidRPr="00116291" w:rsidRDefault="00254873" w:rsidP="00254873">
      <w:pPr>
        <w:pStyle w:val="NoSpacing"/>
        <w:numPr>
          <w:ilvl w:val="0"/>
          <w:numId w:val="3"/>
        </w:numPr>
        <w:rPr>
          <w:sz w:val="28"/>
          <w:szCs w:val="28"/>
        </w:rPr>
      </w:pPr>
      <w:r w:rsidRPr="00116291">
        <w:rPr>
          <w:sz w:val="28"/>
          <w:szCs w:val="28"/>
        </w:rPr>
        <w:t xml:space="preserve">Contribution </w:t>
      </w:r>
      <w:r w:rsidRPr="00116291">
        <w:rPr>
          <w:sz w:val="28"/>
          <w:szCs w:val="28"/>
        </w:rPr>
        <w:t>r</w:t>
      </w:r>
      <w:r w:rsidRPr="00116291">
        <w:rPr>
          <w:sz w:val="28"/>
          <w:szCs w:val="28"/>
        </w:rPr>
        <w:t>evenue</w:t>
      </w:r>
      <w:r w:rsidRPr="00116291">
        <w:rPr>
          <w:sz w:val="28"/>
          <w:szCs w:val="28"/>
        </w:rPr>
        <w:t xml:space="preserve"> </w:t>
      </w:r>
      <w:r w:rsidR="001242F6" w:rsidRPr="00116291">
        <w:rPr>
          <w:sz w:val="28"/>
          <w:szCs w:val="28"/>
        </w:rPr>
        <w:t>$ 1,000</w:t>
      </w:r>
      <w:r w:rsidRPr="00116291">
        <w:rPr>
          <w:sz w:val="28"/>
          <w:szCs w:val="28"/>
        </w:rPr>
        <w:t>.00</w:t>
      </w:r>
      <w:r w:rsidR="001242F6" w:rsidRPr="00116291">
        <w:rPr>
          <w:sz w:val="28"/>
          <w:szCs w:val="28"/>
        </w:rPr>
        <w:t xml:space="preserve"> </w:t>
      </w:r>
    </w:p>
    <w:p w14:paraId="29839710" w14:textId="49D41624" w:rsidR="00254873" w:rsidRPr="00116291" w:rsidRDefault="001242F6" w:rsidP="00254873">
      <w:pPr>
        <w:pStyle w:val="NoSpacing"/>
        <w:numPr>
          <w:ilvl w:val="0"/>
          <w:numId w:val="3"/>
        </w:numPr>
        <w:rPr>
          <w:sz w:val="28"/>
          <w:szCs w:val="28"/>
        </w:rPr>
      </w:pPr>
      <w:r w:rsidRPr="00116291">
        <w:rPr>
          <w:sz w:val="28"/>
          <w:szCs w:val="28"/>
        </w:rPr>
        <w:t>Donated auction item (asset account) ($3,000.</w:t>
      </w:r>
      <w:r w:rsidR="00254873" w:rsidRPr="00116291">
        <w:rPr>
          <w:sz w:val="28"/>
          <w:szCs w:val="28"/>
        </w:rPr>
        <w:t>00</w:t>
      </w:r>
      <w:r w:rsidRPr="00116291">
        <w:rPr>
          <w:sz w:val="28"/>
          <w:szCs w:val="28"/>
        </w:rPr>
        <w:t>)</w:t>
      </w:r>
    </w:p>
    <w:p w14:paraId="7FFC3DEC" w14:textId="1BBD409D" w:rsidR="002B031A" w:rsidRPr="00116291" w:rsidRDefault="001242F6" w:rsidP="001242F6">
      <w:pPr>
        <w:rPr>
          <w:sz w:val="28"/>
          <w:szCs w:val="28"/>
        </w:rPr>
      </w:pPr>
      <w:r w:rsidRPr="00116291">
        <w:rPr>
          <w:sz w:val="28"/>
          <w:szCs w:val="28"/>
        </w:rPr>
        <w:t>In review of the above entries, notice that the maximum amount of contribution revenue you should report is the cash received for the donated item. All your worksheets must be turned into your Post's Finance Officer as he must report all these items on Schedule G, IRS Publication Form 990.</w:t>
      </w:r>
    </w:p>
    <w:sectPr w:rsidR="002B031A" w:rsidRPr="001162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6164" w14:textId="77777777" w:rsidR="00AB770C" w:rsidRDefault="00AB770C" w:rsidP="00254873">
      <w:pPr>
        <w:spacing w:after="0" w:line="240" w:lineRule="auto"/>
      </w:pPr>
      <w:r>
        <w:separator/>
      </w:r>
    </w:p>
  </w:endnote>
  <w:endnote w:type="continuationSeparator" w:id="0">
    <w:p w14:paraId="74654B83" w14:textId="77777777" w:rsidR="00AB770C" w:rsidRDefault="00AB770C" w:rsidP="002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762A" w14:textId="17A44060" w:rsidR="00254873" w:rsidRDefault="00254873">
    <w:pPr>
      <w:pStyle w:val="Footer"/>
    </w:pPr>
    <w:r>
      <w:rPr>
        <w:noProof/>
      </w:rPr>
      <mc:AlternateContent>
        <mc:Choice Requires="wps">
          <w:drawing>
            <wp:anchor distT="0" distB="0" distL="114300" distR="114300" simplePos="0" relativeHeight="251659264" behindDoc="0" locked="0" layoutInCell="0" allowOverlap="1" wp14:anchorId="1346559B" wp14:editId="663177A8">
              <wp:simplePos x="0" y="0"/>
              <wp:positionH relativeFrom="page">
                <wp:posOffset>0</wp:posOffset>
              </wp:positionH>
              <wp:positionV relativeFrom="page">
                <wp:posOffset>9594215</wp:posOffset>
              </wp:positionV>
              <wp:extent cx="7772400" cy="273050"/>
              <wp:effectExtent l="0" t="0" r="0" b="12700"/>
              <wp:wrapNone/>
              <wp:docPr id="1" name="MSIPCM688e42bcb56339f3d2d11a7e" descr="{&quot;HashCode&quot;:4278174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69A7C" w14:textId="5FF5BF9E" w:rsidR="00254873" w:rsidRPr="00254873" w:rsidRDefault="00254873" w:rsidP="00254873">
                          <w:pPr>
                            <w:spacing w:after="0"/>
                            <w:jc w:val="center"/>
                            <w:rPr>
                              <w:rFonts w:ascii="Calibri" w:hAnsi="Calibri" w:cs="Calibri"/>
                              <w:color w:val="000000"/>
                              <w:sz w:val="16"/>
                            </w:rPr>
                          </w:pPr>
                          <w:r w:rsidRPr="00254873">
                            <w:rPr>
                              <w:rFonts w:ascii="Calibri" w:hAnsi="Calibri" w:cs="Calibri"/>
                              <w:color w:val="000000"/>
                              <w:sz w:val="16"/>
                            </w:rPr>
                            <w:t>Classified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46559B" id="_x0000_t202" coordsize="21600,21600" o:spt="202" path="m,l,21600r21600,l21600,xe">
              <v:stroke joinstyle="miter"/>
              <v:path gradientshapeok="t" o:connecttype="rect"/>
            </v:shapetype>
            <v:shape id="MSIPCM688e42bcb56339f3d2d11a7e" o:spid="_x0000_s1026" type="#_x0000_t202" alt="{&quot;HashCode&quot;:4278174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DGzJNgrAIAAEUFAAAOAAAAAAAA&#10;AAAAAAAAAC4CAABkcnMvZTJvRG9jLnhtbFBLAQItABQABgAIAAAAIQD7pgnR3gAAAAsBAAAPAAAA&#10;AAAAAAAAAAAAAAYFAABkcnMvZG93bnJldi54bWxQSwUGAAAAAAQABADzAAAAEQYAAAAA&#10;" o:allowincell="f" filled="f" stroked="f" strokeweight=".5pt">
              <v:fill o:detectmouseclick="t"/>
              <v:textbox inset=",0,,0">
                <w:txbxContent>
                  <w:p w14:paraId="4F769A7C" w14:textId="5FF5BF9E" w:rsidR="00254873" w:rsidRPr="00254873" w:rsidRDefault="00254873" w:rsidP="00254873">
                    <w:pPr>
                      <w:spacing w:after="0"/>
                      <w:jc w:val="center"/>
                      <w:rPr>
                        <w:rFonts w:ascii="Calibri" w:hAnsi="Calibri" w:cs="Calibri"/>
                        <w:color w:val="000000"/>
                        <w:sz w:val="16"/>
                      </w:rPr>
                    </w:pPr>
                    <w:r w:rsidRPr="00254873">
                      <w:rPr>
                        <w:rFonts w:ascii="Calibri" w:hAnsi="Calibri" w:cs="Calibri"/>
                        <w:color w:val="000000"/>
                        <w:sz w:val="16"/>
                      </w:rPr>
                      <w:t>Classified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2FEA" w14:textId="77777777" w:rsidR="00AB770C" w:rsidRDefault="00AB770C" w:rsidP="00254873">
      <w:pPr>
        <w:spacing w:after="0" w:line="240" w:lineRule="auto"/>
      </w:pPr>
      <w:r>
        <w:separator/>
      </w:r>
    </w:p>
  </w:footnote>
  <w:footnote w:type="continuationSeparator" w:id="0">
    <w:p w14:paraId="776BCE81" w14:textId="77777777" w:rsidR="00AB770C" w:rsidRDefault="00AB770C" w:rsidP="00254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EB4"/>
    <w:multiLevelType w:val="hybridMultilevel"/>
    <w:tmpl w:val="2FA8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CC3271"/>
    <w:multiLevelType w:val="hybridMultilevel"/>
    <w:tmpl w:val="AA06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731B1A"/>
    <w:multiLevelType w:val="hybridMultilevel"/>
    <w:tmpl w:val="B85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0907A8"/>
    <w:multiLevelType w:val="hybridMultilevel"/>
    <w:tmpl w:val="BE8A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78"/>
    <w:rsid w:val="00116291"/>
    <w:rsid w:val="001242F6"/>
    <w:rsid w:val="00254873"/>
    <w:rsid w:val="002B031A"/>
    <w:rsid w:val="00435778"/>
    <w:rsid w:val="00AB770C"/>
    <w:rsid w:val="00DA16EC"/>
    <w:rsid w:val="00F7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BF78"/>
  <w15:chartTrackingRefBased/>
  <w15:docId w15:val="{BF82AF43-BB51-49AA-9B4B-2BFAD93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42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54873"/>
    <w:pPr>
      <w:spacing w:after="0" w:line="240" w:lineRule="auto"/>
    </w:pPr>
  </w:style>
  <w:style w:type="paragraph" w:styleId="Header">
    <w:name w:val="header"/>
    <w:basedOn w:val="Normal"/>
    <w:link w:val="HeaderChar"/>
    <w:uiPriority w:val="99"/>
    <w:unhideWhenUsed/>
    <w:rsid w:val="0025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73"/>
  </w:style>
  <w:style w:type="paragraph" w:styleId="Footer">
    <w:name w:val="footer"/>
    <w:basedOn w:val="Normal"/>
    <w:link w:val="FooterChar"/>
    <w:uiPriority w:val="99"/>
    <w:unhideWhenUsed/>
    <w:rsid w:val="0025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Wooten</dc:creator>
  <cp:keywords/>
  <dc:description/>
  <cp:lastModifiedBy>Beverly Wooten</cp:lastModifiedBy>
  <cp:revision>3</cp:revision>
  <dcterms:created xsi:type="dcterms:W3CDTF">2022-01-06T20:31:00Z</dcterms:created>
  <dcterms:modified xsi:type="dcterms:W3CDTF">2022-01-06T22:36:00Z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8cf4b8-afc8-4a2b-882d-e7a9617ab28d_Enabled">
    <vt:lpwstr>true</vt:lpwstr>
  </property>
  <property fmtid="{D5CDD505-2E9C-101B-9397-08002B2CF9AE}" pid="3" name="MSIP_Label_618cf4b8-afc8-4a2b-882d-e7a9617ab28d_SetDate">
    <vt:lpwstr>2022-01-06T22:36:05Z</vt:lpwstr>
  </property>
  <property fmtid="{D5CDD505-2E9C-101B-9397-08002B2CF9AE}" pid="4" name="MSIP_Label_618cf4b8-afc8-4a2b-882d-e7a9617ab28d_Method">
    <vt:lpwstr>Standard</vt:lpwstr>
  </property>
  <property fmtid="{D5CDD505-2E9C-101B-9397-08002B2CF9AE}" pid="5" name="MSIP_Label_618cf4b8-afc8-4a2b-882d-e7a9617ab28d_Name">
    <vt:lpwstr>618cf4b8-afc8-4a2b-882d-e7a9617ab28d</vt:lpwstr>
  </property>
  <property fmtid="{D5CDD505-2E9C-101B-9397-08002B2CF9AE}" pid="6" name="MSIP_Label_618cf4b8-afc8-4a2b-882d-e7a9617ab28d_SiteId">
    <vt:lpwstr>690a1cb7-2120-4eec-a75d-2354e32bbf6f</vt:lpwstr>
  </property>
  <property fmtid="{D5CDD505-2E9C-101B-9397-08002B2CF9AE}" pid="7" name="MSIP_Label_618cf4b8-afc8-4a2b-882d-e7a9617ab28d_ActionId">
    <vt:lpwstr>dd6105f9-9e92-49ab-b43b-f657e54ce418</vt:lpwstr>
  </property>
  <property fmtid="{D5CDD505-2E9C-101B-9397-08002B2CF9AE}" pid="8" name="MSIP_Label_618cf4b8-afc8-4a2b-882d-e7a9617ab28d_ContentBits">
    <vt:lpwstr>2</vt:lpwstr>
  </property>
</Properties>
</file>